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6E1" w:rsidRPr="00211066" w:rsidRDefault="00DA56E1" w:rsidP="00DA56E1">
      <w:pPr>
        <w:spacing w:after="0" w:line="240" w:lineRule="auto"/>
        <w:ind w:firstLine="708"/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     </w:t>
      </w:r>
      <w:r>
        <w:rPr>
          <w:rFonts w:cstheme="minorHAnsi"/>
          <w:sz w:val="24"/>
          <w:szCs w:val="24"/>
        </w:rPr>
        <w:t xml:space="preserve">   </w:t>
      </w:r>
      <w:r w:rsidRPr="00211066">
        <w:rPr>
          <w:rFonts w:cstheme="minorHAnsi"/>
          <w:sz w:val="24"/>
          <w:szCs w:val="24"/>
        </w:rPr>
        <w:t xml:space="preserve">                                                                                             Załącznik</w:t>
      </w:r>
      <w:r>
        <w:rPr>
          <w:rFonts w:cstheme="minorHAnsi"/>
          <w:sz w:val="24"/>
          <w:szCs w:val="24"/>
        </w:rPr>
        <w:t xml:space="preserve"> Nr 3</w:t>
      </w:r>
      <w:r w:rsidRPr="00211066">
        <w:rPr>
          <w:rFonts w:cstheme="minorHAnsi"/>
          <w:sz w:val="24"/>
          <w:szCs w:val="24"/>
        </w:rPr>
        <w:t xml:space="preserve"> </w:t>
      </w:r>
    </w:p>
    <w:p w:rsidR="00DA56E1" w:rsidRPr="00211066" w:rsidRDefault="00DA56E1" w:rsidP="00DA56E1">
      <w:pPr>
        <w:spacing w:after="0" w:line="240" w:lineRule="auto"/>
        <w:ind w:firstLine="708"/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                                                                                                     do Uchwały Nr </w:t>
      </w:r>
      <w:r>
        <w:rPr>
          <w:rFonts w:cstheme="minorHAnsi"/>
          <w:sz w:val="24"/>
          <w:szCs w:val="24"/>
        </w:rPr>
        <w:t>XXVII/216/23</w:t>
      </w:r>
    </w:p>
    <w:p w:rsidR="00DA56E1" w:rsidRPr="00211066" w:rsidRDefault="00DA56E1" w:rsidP="00DA56E1">
      <w:pPr>
        <w:spacing w:after="0" w:line="240" w:lineRule="auto"/>
        <w:ind w:firstLine="708"/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                                                                      </w:t>
      </w:r>
      <w:r>
        <w:rPr>
          <w:rFonts w:cstheme="minorHAnsi"/>
          <w:sz w:val="24"/>
          <w:szCs w:val="24"/>
        </w:rPr>
        <w:t xml:space="preserve">                           </w:t>
      </w:r>
      <w:r w:rsidRPr="00211066">
        <w:rPr>
          <w:rFonts w:cstheme="minorHAnsi"/>
          <w:sz w:val="24"/>
          <w:szCs w:val="24"/>
        </w:rPr>
        <w:t xml:space="preserve">    Rady Gminy Pęcław</w:t>
      </w:r>
    </w:p>
    <w:p w:rsidR="00DA56E1" w:rsidRDefault="00DA56E1" w:rsidP="00DA56E1">
      <w:pPr>
        <w:spacing w:after="0" w:line="240" w:lineRule="auto"/>
        <w:ind w:firstLine="708"/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                                                                                                     z dnia </w:t>
      </w:r>
      <w:r>
        <w:rPr>
          <w:rFonts w:cstheme="minorHAnsi"/>
          <w:sz w:val="24"/>
          <w:szCs w:val="24"/>
        </w:rPr>
        <w:t>13 stycznia 2023r.</w:t>
      </w:r>
    </w:p>
    <w:p w:rsidR="00DA56E1" w:rsidRPr="00211066" w:rsidRDefault="00DA56E1" w:rsidP="00DA56E1">
      <w:pPr>
        <w:ind w:firstLine="708"/>
        <w:rPr>
          <w:rFonts w:cstheme="minorHAnsi"/>
          <w:sz w:val="24"/>
          <w:szCs w:val="24"/>
        </w:rPr>
      </w:pPr>
    </w:p>
    <w:p w:rsidR="00DA56E1" w:rsidRPr="00DF344A" w:rsidRDefault="00DA56E1" w:rsidP="00DA56E1">
      <w:pPr>
        <w:ind w:firstLine="708"/>
        <w:jc w:val="center"/>
        <w:rPr>
          <w:rFonts w:cstheme="minorHAnsi"/>
          <w:b/>
          <w:bCs/>
          <w:sz w:val="24"/>
          <w:szCs w:val="24"/>
        </w:rPr>
      </w:pPr>
      <w:r w:rsidRPr="00DF344A">
        <w:rPr>
          <w:rFonts w:cstheme="minorHAnsi"/>
          <w:b/>
          <w:bCs/>
          <w:sz w:val="24"/>
          <w:szCs w:val="24"/>
        </w:rPr>
        <w:t>FORMULARZ KONSULTACJI</w:t>
      </w:r>
    </w:p>
    <w:p w:rsidR="00DA56E1" w:rsidRPr="00947961" w:rsidRDefault="00DA56E1" w:rsidP="00DA56E1">
      <w:pPr>
        <w:ind w:firstLine="708"/>
        <w:jc w:val="center"/>
        <w:rPr>
          <w:rFonts w:cstheme="minorHAnsi"/>
          <w:b/>
          <w:bCs/>
          <w:sz w:val="24"/>
          <w:szCs w:val="24"/>
        </w:rPr>
      </w:pPr>
      <w:r w:rsidRPr="00947961">
        <w:rPr>
          <w:rFonts w:cstheme="minorHAnsi"/>
          <w:b/>
          <w:bCs/>
          <w:sz w:val="24"/>
          <w:szCs w:val="24"/>
        </w:rPr>
        <w:t xml:space="preserve">w sprawie zmiany rodzaju miejscowości </w:t>
      </w:r>
      <w:r>
        <w:rPr>
          <w:rFonts w:cstheme="minorHAnsi"/>
          <w:b/>
          <w:bCs/>
          <w:sz w:val="24"/>
          <w:szCs w:val="24"/>
        </w:rPr>
        <w:t>Kaczyce</w:t>
      </w:r>
      <w:r w:rsidRPr="00947961">
        <w:rPr>
          <w:rFonts w:cstheme="minorHAnsi"/>
          <w:b/>
          <w:bCs/>
          <w:sz w:val="24"/>
          <w:szCs w:val="24"/>
        </w:rPr>
        <w:t xml:space="preserve">, sołectwo </w:t>
      </w:r>
      <w:r>
        <w:rPr>
          <w:rFonts w:cstheme="minorHAnsi"/>
          <w:b/>
          <w:bCs/>
          <w:sz w:val="24"/>
          <w:szCs w:val="24"/>
        </w:rPr>
        <w:t>Piersna</w:t>
      </w:r>
      <w:r w:rsidRPr="00947961">
        <w:rPr>
          <w:rFonts w:cstheme="minorHAnsi"/>
          <w:b/>
          <w:bCs/>
          <w:sz w:val="24"/>
          <w:szCs w:val="24"/>
        </w:rPr>
        <w:t>, Gmina Pęcław</w:t>
      </w:r>
    </w:p>
    <w:p w:rsidR="00DA56E1" w:rsidRPr="00211066" w:rsidRDefault="00DA56E1" w:rsidP="00DA56E1">
      <w:pPr>
        <w:rPr>
          <w:rFonts w:cstheme="minorHAnsi"/>
          <w:sz w:val="24"/>
          <w:szCs w:val="24"/>
        </w:rPr>
      </w:pPr>
    </w:p>
    <w:p w:rsidR="00DA56E1" w:rsidRPr="00211066" w:rsidRDefault="00DA56E1" w:rsidP="00DA56E1">
      <w:pPr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>Imię i nazwisko …………………………………………………………………………………</w:t>
      </w:r>
      <w:r>
        <w:rPr>
          <w:rFonts w:cstheme="minorHAnsi"/>
          <w:sz w:val="24"/>
          <w:szCs w:val="24"/>
        </w:rPr>
        <w:t>..</w:t>
      </w:r>
      <w:r w:rsidRPr="00211066">
        <w:rPr>
          <w:rFonts w:cstheme="minorHAnsi"/>
          <w:sz w:val="24"/>
          <w:szCs w:val="24"/>
        </w:rPr>
        <w:t xml:space="preserve"> </w:t>
      </w:r>
    </w:p>
    <w:p w:rsidR="00DA56E1" w:rsidRDefault="00DA56E1" w:rsidP="00DA56E1">
      <w:pPr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Adres zamieszkania …………………………………………………………………………….. </w:t>
      </w:r>
    </w:p>
    <w:p w:rsidR="00DA56E1" w:rsidRPr="00211066" w:rsidRDefault="00DA56E1" w:rsidP="00DA56E1">
      <w:pPr>
        <w:rPr>
          <w:rFonts w:cstheme="minorHAnsi"/>
          <w:sz w:val="24"/>
          <w:szCs w:val="24"/>
        </w:rPr>
      </w:pPr>
    </w:p>
    <w:p w:rsidR="00DA56E1" w:rsidRPr="00F25531" w:rsidRDefault="00DA56E1" w:rsidP="00DA56E1">
      <w:pPr>
        <w:pStyle w:val="Akapitzlist"/>
        <w:numPr>
          <w:ilvl w:val="0"/>
          <w:numId w:val="1"/>
        </w:numPr>
        <w:rPr>
          <w:rFonts w:cstheme="minorHAnsi"/>
          <w:b/>
          <w:bCs/>
          <w:sz w:val="24"/>
          <w:szCs w:val="24"/>
        </w:rPr>
      </w:pPr>
      <w:r w:rsidRPr="00947961">
        <w:rPr>
          <w:rFonts w:cstheme="minorHAnsi"/>
          <w:b/>
          <w:bCs/>
          <w:sz w:val="24"/>
          <w:szCs w:val="24"/>
        </w:rPr>
        <w:t xml:space="preserve">Czy jesteś za zmianą rodzaju miejscowości </w:t>
      </w:r>
      <w:r>
        <w:rPr>
          <w:rFonts w:cstheme="minorHAnsi"/>
          <w:b/>
          <w:bCs/>
          <w:sz w:val="24"/>
          <w:szCs w:val="24"/>
        </w:rPr>
        <w:t>Kaczyce</w:t>
      </w:r>
      <w:r w:rsidRPr="00947961">
        <w:rPr>
          <w:rFonts w:cstheme="minorHAnsi"/>
          <w:b/>
          <w:bCs/>
          <w:sz w:val="24"/>
          <w:szCs w:val="24"/>
        </w:rPr>
        <w:t xml:space="preserve">  z „przysiółka wsi </w:t>
      </w:r>
      <w:r>
        <w:rPr>
          <w:rFonts w:cstheme="minorHAnsi"/>
          <w:b/>
          <w:bCs/>
          <w:sz w:val="24"/>
          <w:szCs w:val="24"/>
        </w:rPr>
        <w:t>Piersna</w:t>
      </w:r>
      <w:r w:rsidRPr="00947961">
        <w:rPr>
          <w:rFonts w:cstheme="minorHAnsi"/>
          <w:b/>
          <w:bCs/>
          <w:sz w:val="24"/>
          <w:szCs w:val="24"/>
        </w:rPr>
        <w:t xml:space="preserve">” na rodzaj „wieś”? </w:t>
      </w:r>
    </w:p>
    <w:p w:rsidR="00DA56E1" w:rsidRPr="00F25531" w:rsidRDefault="00DA56E1" w:rsidP="00DA56E1">
      <w:pPr>
        <w:suppressAutoHyphens/>
        <w:autoSpaceDN w:val="0"/>
        <w:spacing w:line="251" w:lineRule="auto"/>
        <w:textAlignment w:val="baseline"/>
        <w:rPr>
          <w:rFonts w:ascii="Calibri" w:eastAsia="Calibri" w:hAnsi="Calibri" w:cs="Times New Roman"/>
          <w:kern w:val="0"/>
        </w:rPr>
      </w:pPr>
      <w:r>
        <w:rPr>
          <w:rFonts w:cstheme="minorHAnsi"/>
          <w:sz w:val="24"/>
          <w:szCs w:val="24"/>
        </w:rPr>
        <w:t xml:space="preserve">             </w:t>
      </w:r>
      <w:r w:rsidRPr="00931CF3">
        <w:rPr>
          <w:rFonts w:ascii="Calibri" w:eastAsia="Calibri" w:hAnsi="Calibri" w:cs="Calibri"/>
          <w:kern w:val="0"/>
          <w:sz w:val="40"/>
          <w:szCs w:val="32"/>
        </w:rPr>
        <w:t>□</w:t>
      </w:r>
      <w:r w:rsidRPr="00931CF3">
        <w:rPr>
          <w:rFonts w:ascii="Calibri" w:eastAsia="Calibri" w:hAnsi="Calibri" w:cs="Times New Roman"/>
          <w:kern w:val="0"/>
        </w:rPr>
        <w:t xml:space="preserve">  </w:t>
      </w:r>
      <w:r>
        <w:rPr>
          <w:rFonts w:ascii="Calibri" w:eastAsia="Calibri" w:hAnsi="Calibri" w:cs="Times New Roman"/>
          <w:kern w:val="0"/>
        </w:rPr>
        <w:t xml:space="preserve">TAK                                                                                                                  </w:t>
      </w:r>
      <w:r w:rsidRPr="00931CF3">
        <w:rPr>
          <w:rFonts w:ascii="Calibri" w:eastAsia="Calibri" w:hAnsi="Calibri" w:cs="Calibri"/>
          <w:kern w:val="0"/>
          <w:sz w:val="40"/>
          <w:szCs w:val="32"/>
        </w:rPr>
        <w:t>□</w:t>
      </w:r>
      <w:r w:rsidRPr="00931CF3">
        <w:rPr>
          <w:rFonts w:ascii="Calibri" w:eastAsia="Calibri" w:hAnsi="Calibri" w:cs="Times New Roman"/>
          <w:kern w:val="0"/>
        </w:rPr>
        <w:t xml:space="preserve"> </w:t>
      </w:r>
      <w:r>
        <w:rPr>
          <w:rFonts w:ascii="Calibri" w:eastAsia="Calibri" w:hAnsi="Calibri" w:cs="Times New Roman"/>
          <w:kern w:val="0"/>
        </w:rPr>
        <w:t>NIE</w:t>
      </w:r>
    </w:p>
    <w:p w:rsidR="00DA56E1" w:rsidRPr="00AB0468" w:rsidRDefault="00DA56E1" w:rsidP="00DA56E1">
      <w:pPr>
        <w:pStyle w:val="Akapitzlist"/>
        <w:rPr>
          <w:rFonts w:cstheme="minorHAnsi"/>
          <w:b/>
          <w:bCs/>
          <w:sz w:val="24"/>
          <w:szCs w:val="24"/>
        </w:rPr>
      </w:pPr>
      <w:r w:rsidRPr="00AB0468">
        <w:rPr>
          <w:rFonts w:cstheme="minorHAnsi"/>
          <w:b/>
          <w:bCs/>
          <w:sz w:val="24"/>
          <w:szCs w:val="24"/>
        </w:rPr>
        <w:t>INFORMACJA:</w:t>
      </w:r>
    </w:p>
    <w:p w:rsidR="00DA56E1" w:rsidRDefault="00DA56E1" w:rsidP="00DA56E1">
      <w:pPr>
        <w:pStyle w:val="Akapitzlist"/>
        <w:rPr>
          <w:rFonts w:cstheme="minorHAnsi"/>
          <w:sz w:val="24"/>
          <w:szCs w:val="24"/>
        </w:rPr>
      </w:pPr>
      <w:r w:rsidRPr="00211066">
        <w:rPr>
          <w:rFonts w:cstheme="minorHAnsi"/>
          <w:sz w:val="24"/>
          <w:szCs w:val="24"/>
        </w:rPr>
        <w:t xml:space="preserve"> Wyrażenie stanowiska następuje poprzez postawienie znaku „x” w kratce przy właściwej odpowiedzi. Postawienie dwóch znaków „x” albo nie postawienie znaku „x” w żadnej kratce powoduje nieważność głosu. </w:t>
      </w:r>
    </w:p>
    <w:p w:rsidR="00DA56E1" w:rsidRDefault="00DA56E1" w:rsidP="00DA56E1">
      <w:pPr>
        <w:pStyle w:val="Akapitzlist"/>
        <w:rPr>
          <w:rFonts w:cstheme="minorHAnsi"/>
          <w:sz w:val="24"/>
          <w:szCs w:val="24"/>
        </w:rPr>
      </w:pPr>
    </w:p>
    <w:p w:rsidR="00DA56E1" w:rsidRDefault="00DA56E1" w:rsidP="00DA56E1">
      <w:pPr>
        <w:pStyle w:val="Akapitzlist"/>
        <w:rPr>
          <w:b/>
          <w:bCs/>
          <w:sz w:val="24"/>
          <w:szCs w:val="24"/>
        </w:rPr>
      </w:pPr>
      <w:r w:rsidRPr="00AB0468">
        <w:rPr>
          <w:b/>
          <w:bCs/>
          <w:sz w:val="24"/>
          <w:szCs w:val="24"/>
        </w:rPr>
        <w:t xml:space="preserve">OBJAŚNIENIENIA: </w:t>
      </w:r>
    </w:p>
    <w:p w:rsidR="00DA56E1" w:rsidRDefault="00DA56E1" w:rsidP="00DA56E1">
      <w:pPr>
        <w:pStyle w:val="Akapitzlist"/>
        <w:rPr>
          <w:sz w:val="24"/>
          <w:szCs w:val="24"/>
        </w:rPr>
      </w:pPr>
      <w:r w:rsidRPr="00AB0468">
        <w:rPr>
          <w:sz w:val="24"/>
          <w:szCs w:val="24"/>
        </w:rPr>
        <w:t xml:space="preserve">Zgodnie z art. 8 ust 1 ustawy z dnia 29 sierpnia 2003 r. o urzędowych nazwach miejscowości i obiektów fizjograficznych ( </w:t>
      </w:r>
      <w:proofErr w:type="spellStart"/>
      <w:r w:rsidRPr="00AB0468">
        <w:rPr>
          <w:sz w:val="24"/>
          <w:szCs w:val="24"/>
        </w:rPr>
        <w:t>Dz.U</w:t>
      </w:r>
      <w:proofErr w:type="spellEnd"/>
      <w:r w:rsidRPr="00AB0468">
        <w:rPr>
          <w:sz w:val="24"/>
          <w:szCs w:val="24"/>
        </w:rPr>
        <w:t>. z 2019 r., poz. 1443), zwanej dalej w skrócie „ustawą”, urzędowa nazwa miejscowości jest ustalana, zmieniana lub znoszona na wniosek rady gminy, na której obszarze położona jest dana miejscowość. Zgodnie z art. 3 ust. 2 ustawy przy ustalaniu urzędowych nazw miejscowości określa się również rodzaj danej miejscowości. Na podstawie art.. 8 ust. 2</w:t>
      </w:r>
      <w:r>
        <w:rPr>
          <w:sz w:val="24"/>
          <w:szCs w:val="24"/>
        </w:rPr>
        <w:t xml:space="preserve"> </w:t>
      </w:r>
      <w:r w:rsidRPr="00AB0468">
        <w:rPr>
          <w:sz w:val="24"/>
          <w:szCs w:val="24"/>
        </w:rPr>
        <w:t>ustawy Rada Gminy jest obowiązana uprzednio przeprowadzić w tej sprawie konsultacje z mieszkańcami tej miejscowości, w trybie, o którym mowa w art. 5a ust. 2 w ustawy z dnia 8 marca 1990 r. o samorządzie gminnym (</w:t>
      </w:r>
      <w:proofErr w:type="spellStart"/>
      <w:r w:rsidRPr="00AB0468">
        <w:rPr>
          <w:sz w:val="24"/>
          <w:szCs w:val="24"/>
        </w:rPr>
        <w:t>Dz.U</w:t>
      </w:r>
      <w:proofErr w:type="spellEnd"/>
      <w:r w:rsidRPr="00AB0468">
        <w:rPr>
          <w:sz w:val="24"/>
          <w:szCs w:val="24"/>
        </w:rPr>
        <w:t>. z 202</w:t>
      </w:r>
      <w:r w:rsidR="008E44D0">
        <w:rPr>
          <w:sz w:val="24"/>
          <w:szCs w:val="24"/>
        </w:rPr>
        <w:t>3r. poz.40</w:t>
      </w:r>
      <w:r w:rsidRPr="00AB0468">
        <w:rPr>
          <w:sz w:val="24"/>
          <w:szCs w:val="24"/>
        </w:rPr>
        <w:t xml:space="preserve">). </w:t>
      </w:r>
    </w:p>
    <w:p w:rsidR="00DA56E1" w:rsidRDefault="00DA56E1" w:rsidP="00DA56E1">
      <w:pPr>
        <w:pStyle w:val="Akapitzlist"/>
        <w:rPr>
          <w:sz w:val="24"/>
          <w:szCs w:val="24"/>
        </w:rPr>
      </w:pPr>
      <w:r w:rsidRPr="00AB0468">
        <w:rPr>
          <w:sz w:val="24"/>
          <w:szCs w:val="24"/>
        </w:rPr>
        <w:t xml:space="preserve">Wobec powyższego Wójt Gminy </w:t>
      </w:r>
      <w:r>
        <w:rPr>
          <w:sz w:val="24"/>
          <w:szCs w:val="24"/>
        </w:rPr>
        <w:t>Pęcław</w:t>
      </w:r>
      <w:r w:rsidRPr="00AB0468">
        <w:rPr>
          <w:sz w:val="24"/>
          <w:szCs w:val="24"/>
        </w:rPr>
        <w:t xml:space="preserve"> zwraca się z prośbą do mieszkańców miejscowości </w:t>
      </w:r>
      <w:r w:rsidR="002F5583">
        <w:rPr>
          <w:sz w:val="24"/>
          <w:szCs w:val="24"/>
        </w:rPr>
        <w:t>Kaczyce</w:t>
      </w:r>
      <w:r w:rsidRPr="00AB0468">
        <w:rPr>
          <w:sz w:val="24"/>
          <w:szCs w:val="24"/>
        </w:rPr>
        <w:t xml:space="preserve"> o udział w konsultacjach społecznych dotyczących zmiany rodzaju miejscowości. W obecnym urzędowym nazewnictwie miejscowość </w:t>
      </w:r>
      <w:r w:rsidR="008E44D0">
        <w:rPr>
          <w:sz w:val="24"/>
          <w:szCs w:val="24"/>
        </w:rPr>
        <w:t>Kaczyce</w:t>
      </w:r>
      <w:r w:rsidRPr="00AB0468">
        <w:rPr>
          <w:sz w:val="24"/>
          <w:szCs w:val="24"/>
        </w:rPr>
        <w:t xml:space="preserve"> występuje jako przysiółek wsi </w:t>
      </w:r>
      <w:r w:rsidR="00B36278">
        <w:rPr>
          <w:sz w:val="24"/>
          <w:szCs w:val="24"/>
        </w:rPr>
        <w:t>Piersna,</w:t>
      </w:r>
      <w:r w:rsidRPr="00AB0468">
        <w:rPr>
          <w:sz w:val="24"/>
          <w:szCs w:val="24"/>
        </w:rPr>
        <w:t xml:space="preserve"> co jest niezgodnie z § 6 ust. 4 rozporządzenia Ministra Rozwoju, Pracy i Technologii z dnia 21 lipca 2021 r. w sprawie ewidencji mie</w:t>
      </w:r>
      <w:r w:rsidR="002F5583">
        <w:rPr>
          <w:sz w:val="24"/>
          <w:szCs w:val="24"/>
        </w:rPr>
        <w:t>jscowości, ulic i adresów (</w:t>
      </w:r>
      <w:proofErr w:type="spellStart"/>
      <w:r w:rsidR="002F5583">
        <w:rPr>
          <w:sz w:val="24"/>
          <w:szCs w:val="24"/>
        </w:rPr>
        <w:t>Dz.U</w:t>
      </w:r>
      <w:proofErr w:type="spellEnd"/>
      <w:r w:rsidR="002F5583">
        <w:rPr>
          <w:sz w:val="24"/>
          <w:szCs w:val="24"/>
        </w:rPr>
        <w:t>.</w:t>
      </w:r>
      <w:r w:rsidRPr="00AB0468">
        <w:rPr>
          <w:sz w:val="24"/>
          <w:szCs w:val="24"/>
        </w:rPr>
        <w:t xml:space="preserve"> </w:t>
      </w:r>
      <w:r w:rsidR="002F5583">
        <w:rPr>
          <w:sz w:val="24"/>
          <w:szCs w:val="24"/>
        </w:rPr>
        <w:t xml:space="preserve">z 2021, </w:t>
      </w:r>
      <w:r w:rsidRPr="00AB0468">
        <w:rPr>
          <w:sz w:val="24"/>
          <w:szCs w:val="24"/>
        </w:rPr>
        <w:t>poz. 1368).</w:t>
      </w:r>
    </w:p>
    <w:p w:rsidR="00DA56E1" w:rsidRPr="00211066" w:rsidRDefault="00DA56E1" w:rsidP="00DA56E1">
      <w:pPr>
        <w:spacing w:after="0"/>
        <w:rPr>
          <w:rFonts w:cstheme="minorHAnsi"/>
          <w:b/>
          <w:sz w:val="24"/>
          <w:szCs w:val="24"/>
        </w:rPr>
      </w:pPr>
      <w:r w:rsidRPr="00211066">
        <w:rPr>
          <w:rFonts w:cstheme="minorHAnsi"/>
          <w:b/>
          <w:sz w:val="24"/>
          <w:szCs w:val="24"/>
        </w:rPr>
        <w:t xml:space="preserve">                                                        </w:t>
      </w:r>
      <w:r>
        <w:rPr>
          <w:rFonts w:cstheme="minorHAnsi"/>
          <w:b/>
          <w:sz w:val="24"/>
          <w:szCs w:val="24"/>
        </w:rPr>
        <w:t xml:space="preserve">                         </w:t>
      </w:r>
      <w:r w:rsidRPr="00211066">
        <w:rPr>
          <w:rFonts w:cstheme="minorHAnsi"/>
          <w:b/>
          <w:sz w:val="24"/>
          <w:szCs w:val="24"/>
        </w:rPr>
        <w:t xml:space="preserve">       </w:t>
      </w:r>
      <w:r>
        <w:rPr>
          <w:rFonts w:cstheme="minorHAnsi"/>
          <w:b/>
          <w:sz w:val="24"/>
          <w:szCs w:val="24"/>
        </w:rPr>
        <w:t xml:space="preserve">   </w:t>
      </w:r>
      <w:r w:rsidRPr="00211066">
        <w:rPr>
          <w:rFonts w:cstheme="minorHAnsi"/>
          <w:b/>
          <w:sz w:val="24"/>
          <w:szCs w:val="24"/>
        </w:rPr>
        <w:t xml:space="preserve">    </w:t>
      </w:r>
      <w:r>
        <w:rPr>
          <w:rFonts w:cstheme="minorHAnsi"/>
          <w:b/>
          <w:sz w:val="24"/>
          <w:szCs w:val="24"/>
        </w:rPr>
        <w:t xml:space="preserve">     </w:t>
      </w:r>
      <w:r w:rsidRPr="00211066">
        <w:rPr>
          <w:rFonts w:cstheme="minorHAnsi"/>
          <w:b/>
          <w:sz w:val="24"/>
          <w:szCs w:val="24"/>
        </w:rPr>
        <w:t xml:space="preserve">  …………………………………</w:t>
      </w:r>
    </w:p>
    <w:p w:rsidR="00DA56E1" w:rsidRDefault="00DA56E1" w:rsidP="00DA56E1">
      <w:pPr>
        <w:spacing w:after="0"/>
        <w:rPr>
          <w:rFonts w:cstheme="minorHAnsi"/>
          <w:bCs/>
          <w:sz w:val="24"/>
          <w:szCs w:val="24"/>
        </w:rPr>
      </w:pPr>
      <w:r w:rsidRPr="00211066"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    </w:t>
      </w:r>
      <w:r w:rsidRPr="00211066">
        <w:rPr>
          <w:rFonts w:cstheme="minorHAnsi"/>
          <w:bCs/>
          <w:sz w:val="24"/>
          <w:szCs w:val="24"/>
        </w:rPr>
        <w:t xml:space="preserve">( </w:t>
      </w:r>
      <w:r>
        <w:rPr>
          <w:rFonts w:cstheme="minorHAnsi"/>
          <w:bCs/>
          <w:sz w:val="24"/>
          <w:szCs w:val="24"/>
        </w:rPr>
        <w:t>data i p</w:t>
      </w:r>
      <w:r w:rsidRPr="00211066">
        <w:rPr>
          <w:rFonts w:cstheme="minorHAnsi"/>
          <w:bCs/>
          <w:sz w:val="24"/>
          <w:szCs w:val="24"/>
        </w:rPr>
        <w:t>odpis)</w:t>
      </w:r>
    </w:p>
    <w:p w:rsidR="00DA56E1" w:rsidRDefault="00DA56E1" w:rsidP="00DA56E1">
      <w:pPr>
        <w:spacing w:after="0"/>
        <w:rPr>
          <w:rFonts w:cstheme="minorHAnsi"/>
          <w:bCs/>
          <w:sz w:val="24"/>
          <w:szCs w:val="24"/>
        </w:rPr>
      </w:pPr>
    </w:p>
    <w:p w:rsidR="00DA56E1" w:rsidRPr="003C46CF" w:rsidRDefault="00DA56E1" w:rsidP="00DA56E1">
      <w:pPr>
        <w:pStyle w:val="Tytu"/>
        <w:rPr>
          <w:noProof/>
          <w:sz w:val="40"/>
          <w:shd w:val="clear" w:color="auto" w:fill="FFFFFF"/>
        </w:rPr>
      </w:pPr>
      <w:r w:rsidRPr="003C46CF">
        <w:rPr>
          <w:noProof/>
          <w:sz w:val="40"/>
          <w:shd w:val="clear" w:color="auto" w:fill="FFFFFF"/>
        </w:rPr>
        <w:lastRenderedPageBreak/>
        <w:t>Informacja o przetwarzaniu danych osobowych</w:t>
      </w:r>
    </w:p>
    <w:p w:rsidR="00DA56E1" w:rsidRPr="003C46CF" w:rsidRDefault="00DA56E1" w:rsidP="00DA56E1">
      <w:pPr>
        <w:pStyle w:val="Standard"/>
        <w:widowControl/>
        <w:spacing w:after="283"/>
        <w:jc w:val="both"/>
        <w:rPr>
          <w:rFonts w:cs="Times New Roman"/>
          <w:i/>
          <w:iCs/>
          <w:noProof/>
          <w:sz w:val="20"/>
          <w:szCs w:val="20"/>
          <w:lang w:val="pl-PL"/>
        </w:rPr>
      </w:pPr>
      <w:r w:rsidRPr="003C46CF">
        <w:rPr>
          <w:rFonts w:cs="Times New Roman"/>
          <w:i/>
          <w:noProof/>
          <w:color w:val="222222"/>
          <w:sz w:val="20"/>
          <w:szCs w:val="20"/>
          <w:lang w:val="pl-PL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3C46CF">
        <w:rPr>
          <w:rFonts w:cs="Times New Roman"/>
          <w:i/>
          <w:noProof/>
          <w:sz w:val="20"/>
          <w:szCs w:val="20"/>
          <w:lang w:val="pl-PL"/>
        </w:rPr>
        <w:t xml:space="preserve"> (RODO), informujemy że:</w:t>
      </w:r>
    </w:p>
    <w:p w:rsidR="00DA56E1" w:rsidRPr="00CF71CE" w:rsidRDefault="00DA56E1" w:rsidP="00DA56E1">
      <w:pPr>
        <w:pStyle w:val="Akapitzlist"/>
        <w:numPr>
          <w:ilvl w:val="0"/>
          <w:numId w:val="2"/>
        </w:numPr>
        <w:rPr>
          <w:rFonts w:ascii="Times New Roman" w:eastAsia="Andale Sans UI" w:hAnsi="Times New Roman" w:cs="Times New Roman"/>
          <w:noProof/>
          <w:kern w:val="3"/>
          <w:sz w:val="20"/>
          <w:szCs w:val="20"/>
          <w:lang w:bidi="en-US"/>
        </w:rPr>
      </w:pPr>
      <w:r w:rsidRPr="00CF71CE">
        <w:rPr>
          <w:rFonts w:cs="Times New Roman"/>
          <w:noProof/>
          <w:sz w:val="20"/>
          <w:szCs w:val="20"/>
        </w:rPr>
        <w:t xml:space="preserve">Administratorem Pani/Pana danych osobowych jest </w:t>
      </w:r>
      <w:r>
        <w:rPr>
          <w:rFonts w:ascii="Times New Roman" w:eastAsia="Andale Sans UI" w:hAnsi="Times New Roman" w:cs="Times New Roman"/>
          <w:noProof/>
          <w:kern w:val="3"/>
          <w:sz w:val="20"/>
          <w:szCs w:val="20"/>
          <w:lang w:bidi="en-US"/>
        </w:rPr>
        <w:t>Urząd Gminy Pęcław, reprezentowany przez Wójta Gminy Pęcław, Pęcław 28, 67-221 Białołęka.</w:t>
      </w:r>
    </w:p>
    <w:p w:rsidR="00DA56E1" w:rsidRPr="00DD10B0" w:rsidRDefault="00DA56E1" w:rsidP="00DA56E1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DD10B0">
        <w:rPr>
          <w:rFonts w:cs="Times New Roman"/>
          <w:noProof/>
          <w:sz w:val="20"/>
          <w:szCs w:val="20"/>
          <w:lang w:val="pl-PL"/>
        </w:rPr>
        <w:t>W sprawach związanych z Pani/Pana danymi osobowymi proszę kontaktować się z Inspektorem Ochrony Danych (IOD): e-mail:</w:t>
      </w:r>
      <w:r w:rsidRPr="00DD10B0">
        <w:rPr>
          <w:rStyle w:val="Hipercze"/>
          <w:rFonts w:cs="Times New Roman"/>
          <w:noProof/>
          <w:sz w:val="20"/>
          <w:szCs w:val="20"/>
          <w:lang w:val="pl-PL"/>
        </w:rPr>
        <w:t xml:space="preserve"> </w:t>
      </w:r>
      <w:hyperlink r:id="rId5" w:history="1">
        <w:r w:rsidRPr="00DD10B0">
          <w:rPr>
            <w:rStyle w:val="Hipercze"/>
            <w:rFonts w:cs="Times New Roman"/>
            <w:noProof/>
            <w:sz w:val="20"/>
            <w:szCs w:val="20"/>
            <w:lang w:val="pl-PL"/>
          </w:rPr>
          <w:t>iodo@amt24.biz</w:t>
        </w:r>
      </w:hyperlink>
      <w:r>
        <w:rPr>
          <w:rFonts w:cs="Times New Roman"/>
          <w:noProof/>
          <w:sz w:val="20"/>
          <w:szCs w:val="20"/>
          <w:lang w:val="pl-PL"/>
        </w:rPr>
        <w:t>.</w:t>
      </w:r>
    </w:p>
    <w:p w:rsidR="00DA56E1" w:rsidRPr="000D079D" w:rsidRDefault="00DA56E1" w:rsidP="00DA56E1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554743">
        <w:rPr>
          <w:rFonts w:cs="Times New Roman"/>
          <w:noProof/>
          <w:sz w:val="20"/>
          <w:szCs w:val="20"/>
          <w:lang w:val="pl-PL"/>
        </w:rPr>
        <w:t>Pani/Pana dane osobowe przetwarzane będą w celu  przeprowadz</w:t>
      </w:r>
      <w:r>
        <w:rPr>
          <w:rFonts w:cs="Times New Roman"/>
          <w:noProof/>
          <w:sz w:val="20"/>
          <w:szCs w:val="20"/>
          <w:lang w:val="pl-PL"/>
        </w:rPr>
        <w:t>a</w:t>
      </w:r>
      <w:r w:rsidRPr="00554743">
        <w:rPr>
          <w:rFonts w:cs="Times New Roman"/>
          <w:noProof/>
          <w:sz w:val="20"/>
          <w:szCs w:val="20"/>
          <w:lang w:val="pl-PL"/>
        </w:rPr>
        <w:t xml:space="preserve">nia konsultacji społecznych </w:t>
      </w:r>
      <w:r w:rsidRPr="000D079D">
        <w:rPr>
          <w:rFonts w:cs="Times New Roman"/>
          <w:noProof/>
          <w:sz w:val="20"/>
          <w:szCs w:val="20"/>
          <w:lang w:val="pl-PL"/>
        </w:rPr>
        <w:t xml:space="preserve">dotyczących zmiany rodzaju miejscowości. </w:t>
      </w:r>
    </w:p>
    <w:p w:rsidR="00DA56E1" w:rsidRPr="00554743" w:rsidRDefault="00DA56E1" w:rsidP="00DA56E1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554743">
        <w:rPr>
          <w:rFonts w:cs="Times New Roman"/>
          <w:noProof/>
          <w:sz w:val="20"/>
          <w:szCs w:val="20"/>
          <w:lang w:val="pl-PL"/>
        </w:rPr>
        <w:t>Podstawą przetwarzania danych osobowych jest:</w:t>
      </w:r>
    </w:p>
    <w:p w:rsidR="00DA56E1" w:rsidRDefault="00DA56E1" w:rsidP="00DA56E1">
      <w:pPr>
        <w:pStyle w:val="Akapitzlist"/>
        <w:numPr>
          <w:ilvl w:val="0"/>
          <w:numId w:val="3"/>
        </w:numPr>
        <w:spacing w:after="0" w:line="300" w:lineRule="auto"/>
        <w:ind w:left="709" w:hanging="284"/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</w:pPr>
      <w:r w:rsidRPr="00DD10B0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 xml:space="preserve">art. 6 </w:t>
      </w:r>
      <w:r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>ust</w:t>
      </w:r>
      <w:r w:rsidRPr="00DD10B0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 xml:space="preserve">.1 lit. </w:t>
      </w:r>
      <w:r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>c)</w:t>
      </w:r>
      <w:r w:rsidRPr="00DD10B0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 xml:space="preserve"> </w:t>
      </w:r>
      <w:r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 xml:space="preserve"> </w:t>
      </w:r>
      <w:r w:rsidRPr="00DD10B0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 xml:space="preserve">RODO – </w:t>
      </w:r>
      <w:r w:rsidRPr="00CF71CE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>przetwarzanie jest niezbędne do wypełnienia obowiązku prawnego ciążącego na administratorze</w:t>
      </w:r>
      <w:r w:rsidRPr="00DD10B0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>,</w:t>
      </w:r>
    </w:p>
    <w:p w:rsidR="00DA56E1" w:rsidRDefault="00DA56E1" w:rsidP="00DA56E1">
      <w:pPr>
        <w:pStyle w:val="Akapitzlist"/>
        <w:numPr>
          <w:ilvl w:val="0"/>
          <w:numId w:val="3"/>
        </w:numPr>
        <w:spacing w:after="0" w:line="300" w:lineRule="auto"/>
        <w:ind w:left="709" w:hanging="284"/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</w:pPr>
      <w:r w:rsidRPr="00554743"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  <w:t>Ustawa z dnia 8 marca 1990 r. o samorządzie gminnym</w:t>
      </w:r>
    </w:p>
    <w:p w:rsidR="00DA56E1" w:rsidRPr="00554743" w:rsidRDefault="00DA56E1" w:rsidP="00DA56E1">
      <w:pPr>
        <w:pStyle w:val="Akapitzlist"/>
        <w:numPr>
          <w:ilvl w:val="0"/>
          <w:numId w:val="3"/>
        </w:numPr>
        <w:spacing w:after="0" w:line="300" w:lineRule="auto"/>
        <w:ind w:left="709" w:hanging="284"/>
        <w:rPr>
          <w:rFonts w:ascii="Times New Roman" w:eastAsia="Andale Sans UI" w:hAnsi="Times New Roman" w:cs="Times New Roman"/>
          <w:iCs/>
          <w:noProof/>
          <w:kern w:val="3"/>
          <w:sz w:val="20"/>
          <w:szCs w:val="20"/>
          <w:lang w:bidi="en-US"/>
        </w:rPr>
      </w:pPr>
      <w:r w:rsidRPr="00554743">
        <w:rPr>
          <w:rFonts w:cs="Times New Roman"/>
          <w:iCs/>
          <w:noProof/>
          <w:sz w:val="20"/>
          <w:szCs w:val="20"/>
        </w:rPr>
        <w:t>Ustawa z dnia 29 sierpnia 2003 r. o urzędowych nazwach miejscowości i obiektów fizjograficznych</w:t>
      </w:r>
    </w:p>
    <w:p w:rsidR="00DA56E1" w:rsidRDefault="00DA56E1" w:rsidP="00DA56E1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DD10B0">
        <w:rPr>
          <w:rFonts w:cs="Times New Roman"/>
          <w:noProof/>
          <w:sz w:val="20"/>
          <w:szCs w:val="20"/>
          <w:lang w:val="pl-PL"/>
        </w:rPr>
        <w:t xml:space="preserve">Odbiorca lub kategorie odbiorców: </w:t>
      </w:r>
      <w:r>
        <w:rPr>
          <w:rFonts w:cs="Times New Roman"/>
          <w:noProof/>
          <w:sz w:val="20"/>
          <w:szCs w:val="20"/>
          <w:lang w:val="pl-PL"/>
        </w:rPr>
        <w:t>podmioty</w:t>
      </w:r>
      <w:r w:rsidRPr="00DD10B0">
        <w:rPr>
          <w:rFonts w:cs="Times New Roman"/>
          <w:noProof/>
          <w:sz w:val="20"/>
          <w:szCs w:val="20"/>
          <w:lang w:val="pl-PL"/>
        </w:rPr>
        <w:t xml:space="preserve"> upoważnione</w:t>
      </w:r>
      <w:r>
        <w:rPr>
          <w:rFonts w:cs="Times New Roman"/>
          <w:noProof/>
          <w:sz w:val="20"/>
          <w:szCs w:val="20"/>
          <w:lang w:val="pl-PL"/>
        </w:rPr>
        <w:t xml:space="preserve"> </w:t>
      </w:r>
      <w:r w:rsidRPr="00DD10B0">
        <w:rPr>
          <w:rFonts w:cs="Times New Roman"/>
          <w:noProof/>
          <w:sz w:val="20"/>
          <w:szCs w:val="20"/>
          <w:lang w:val="pl-PL"/>
        </w:rPr>
        <w:t>na podstawie zawartych umów powierzenia oraz uprawnione na mocy obowiązujących przepisów prawa</w:t>
      </w:r>
      <w:r>
        <w:rPr>
          <w:rFonts w:cs="Times New Roman"/>
          <w:noProof/>
          <w:sz w:val="20"/>
          <w:szCs w:val="20"/>
          <w:lang w:val="pl-PL"/>
        </w:rPr>
        <w:t>.</w:t>
      </w:r>
    </w:p>
    <w:p w:rsidR="00DA56E1" w:rsidRPr="00CF71CE" w:rsidRDefault="00DA56E1" w:rsidP="00DA56E1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>
        <w:rPr>
          <w:iCs/>
          <w:sz w:val="20"/>
          <w:szCs w:val="20"/>
          <w:lang w:val="pl-PL"/>
        </w:rPr>
        <w:t>Pani/Pana dane osobowe będą przechowywane przez okres niezbędny do realizacji celu dla jakiego zostały zebrane. W szczególności dane mogą być również przetwarzane przez wynikający z przepisów prawa okres związany z dochodzeniem i przedawnieniem roszczeń.</w:t>
      </w:r>
    </w:p>
    <w:p w:rsidR="00DA56E1" w:rsidRPr="002F145D" w:rsidRDefault="00DA56E1" w:rsidP="00DA56E1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2F145D">
        <w:rPr>
          <w:rFonts w:cs="Times New Roman"/>
          <w:noProof/>
          <w:sz w:val="20"/>
          <w:szCs w:val="20"/>
          <w:lang w:val="pl-PL"/>
        </w:rPr>
        <w:t>Pani/Pana dane osobowe nie będą poddawane zautomatyzowanemu podejmowaniu decyzji, w tym również profilowaniu.</w:t>
      </w:r>
    </w:p>
    <w:p w:rsidR="00DA56E1" w:rsidRDefault="00DA56E1" w:rsidP="00DA56E1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4D1A23">
        <w:rPr>
          <w:rFonts w:cs="Times New Roman"/>
          <w:iCs/>
          <w:sz w:val="20"/>
          <w:szCs w:val="20"/>
          <w:lang w:val="pl-PL"/>
        </w:rPr>
        <w:t>Posiada Pani/Pan prawo do edycji, wglądu, informacji o źródle pozyskania, sprzeciwu na dalsze przetwarzanie, a także prawo do bycia zapomnianym, chyba że w przepisach prawa wyraźnie wskazano inaczej lub żądanie stoi w sprzeczności z prawnie uzasadnionym interesem Administratora</w:t>
      </w:r>
      <w:r>
        <w:rPr>
          <w:rFonts w:cs="Times New Roman"/>
          <w:iCs/>
          <w:sz w:val="20"/>
          <w:szCs w:val="20"/>
          <w:lang w:val="pl-PL"/>
        </w:rPr>
        <w:t>.</w:t>
      </w:r>
    </w:p>
    <w:p w:rsidR="00DA56E1" w:rsidRPr="008F5863" w:rsidRDefault="00DA56E1" w:rsidP="00DA56E1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6E46D1">
        <w:rPr>
          <w:iCs/>
          <w:sz w:val="20"/>
          <w:szCs w:val="20"/>
          <w:lang w:val="pl-PL"/>
        </w:rPr>
        <w:t>Ma Pani/Pan prawo do wniesienia skargi do organu nadzorczego tj. Prezesa Urzędu Ochrony Danych Osobowych ul. Stawki 2, 00-913 Warszawa.</w:t>
      </w:r>
    </w:p>
    <w:p w:rsidR="00DA56E1" w:rsidRPr="00DD10B0" w:rsidRDefault="00DA56E1" w:rsidP="00DA56E1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DD10B0">
        <w:rPr>
          <w:rFonts w:cs="Times New Roman"/>
          <w:noProof/>
          <w:color w:val="000000"/>
          <w:sz w:val="20"/>
          <w:szCs w:val="20"/>
          <w:lang w:val="pl-PL"/>
        </w:rPr>
        <w:t>Pani/Pana dane osobowe nie będą przekazywane do państw trzecich</w:t>
      </w:r>
      <w:r>
        <w:rPr>
          <w:rFonts w:cs="Times New Roman"/>
          <w:noProof/>
          <w:color w:val="000000"/>
          <w:sz w:val="20"/>
          <w:szCs w:val="20"/>
          <w:lang w:val="pl-PL"/>
        </w:rPr>
        <w:t xml:space="preserve"> oraz organizacji międzynarodowych.</w:t>
      </w:r>
    </w:p>
    <w:p w:rsidR="00DA56E1" w:rsidRPr="00E325E8" w:rsidRDefault="00DA56E1" w:rsidP="00DA56E1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 w:rsidRPr="00DD10B0">
        <w:rPr>
          <w:rFonts w:cs="Times New Roman"/>
          <w:noProof/>
          <w:sz w:val="20"/>
          <w:szCs w:val="20"/>
          <w:lang w:val="pl-PL"/>
        </w:rPr>
        <w:t xml:space="preserve">Podanie danych osobowych jest </w:t>
      </w:r>
      <w:r>
        <w:rPr>
          <w:rFonts w:cs="Times New Roman"/>
          <w:noProof/>
          <w:sz w:val="20"/>
          <w:szCs w:val="20"/>
          <w:lang w:val="pl-PL"/>
        </w:rPr>
        <w:t>dobrowolne.</w:t>
      </w:r>
    </w:p>
    <w:p w:rsidR="00DA56E1" w:rsidRPr="000D079D" w:rsidRDefault="00DA56E1" w:rsidP="00DA56E1">
      <w:pPr>
        <w:pStyle w:val="Standard"/>
        <w:widowControl/>
        <w:numPr>
          <w:ilvl w:val="0"/>
          <w:numId w:val="2"/>
        </w:numPr>
        <w:spacing w:after="120"/>
        <w:ind w:left="357" w:hanging="357"/>
        <w:jc w:val="both"/>
        <w:rPr>
          <w:rFonts w:cs="Times New Roman"/>
          <w:iCs/>
          <w:noProof/>
          <w:sz w:val="20"/>
          <w:szCs w:val="20"/>
          <w:lang w:val="pl-PL"/>
        </w:rPr>
      </w:pPr>
      <w:r>
        <w:rPr>
          <w:rFonts w:cs="Times New Roman"/>
          <w:noProof/>
          <w:sz w:val="20"/>
          <w:szCs w:val="20"/>
          <w:lang w:val="pl-PL"/>
        </w:rPr>
        <w:t>Konsekwencją niepodania danych będzie brak możliwości udziału w konsultacjach społecznych.</w:t>
      </w:r>
    </w:p>
    <w:p w:rsidR="00DA56E1" w:rsidRDefault="00DA56E1" w:rsidP="00DA56E1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DA56E1" w:rsidRDefault="00DA56E1" w:rsidP="00DA56E1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DA56E1" w:rsidRDefault="00DA56E1" w:rsidP="00DA56E1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DA56E1" w:rsidRDefault="00DA56E1" w:rsidP="00DA56E1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DA56E1" w:rsidRDefault="00DA56E1" w:rsidP="00DA56E1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</w:p>
    <w:p w:rsidR="00DA56E1" w:rsidRDefault="00DA56E1" w:rsidP="00DA56E1">
      <w:pPr>
        <w:pStyle w:val="Standard"/>
        <w:widowControl/>
        <w:spacing w:after="120"/>
        <w:jc w:val="both"/>
        <w:rPr>
          <w:rFonts w:cs="Times New Roman"/>
          <w:noProof/>
          <w:sz w:val="20"/>
          <w:szCs w:val="20"/>
          <w:lang w:val="pl-PL"/>
        </w:rPr>
      </w:pPr>
      <w:r>
        <w:rPr>
          <w:rFonts w:cs="Times New Roman"/>
          <w:noProof/>
          <w:sz w:val="20"/>
          <w:szCs w:val="20"/>
          <w:lang w:val="pl-PL"/>
        </w:rPr>
        <w:t xml:space="preserve">                                                                                                                              …………………………………..</w:t>
      </w:r>
    </w:p>
    <w:p w:rsidR="00DA56E1" w:rsidRPr="00DD10B0" w:rsidRDefault="00DA56E1" w:rsidP="00DA56E1">
      <w:pPr>
        <w:pStyle w:val="Standard"/>
        <w:widowControl/>
        <w:spacing w:after="120"/>
        <w:jc w:val="both"/>
        <w:rPr>
          <w:rFonts w:cs="Times New Roman"/>
          <w:iCs/>
          <w:noProof/>
          <w:sz w:val="20"/>
          <w:szCs w:val="20"/>
          <w:lang w:val="pl-PL"/>
        </w:rPr>
      </w:pPr>
      <w:r>
        <w:rPr>
          <w:rFonts w:cs="Times New Roman"/>
          <w:noProof/>
          <w:sz w:val="20"/>
          <w:szCs w:val="20"/>
          <w:lang w:val="pl-PL"/>
        </w:rPr>
        <w:t xml:space="preserve">                                                                                                                                             (data i podpis) </w:t>
      </w:r>
    </w:p>
    <w:p w:rsidR="00A26F03" w:rsidRDefault="00A26F03"/>
    <w:sectPr w:rsidR="00A26F03" w:rsidSect="00AF6F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AD7296"/>
    <w:multiLevelType w:val="hybridMultilevel"/>
    <w:tmpl w:val="59CA2DE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6A87A28"/>
    <w:multiLevelType w:val="hybridMultilevel"/>
    <w:tmpl w:val="40AA135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277946"/>
    <w:multiLevelType w:val="multilevel"/>
    <w:tmpl w:val="0A14F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A56E1"/>
    <w:rsid w:val="002F5583"/>
    <w:rsid w:val="008E44D0"/>
    <w:rsid w:val="00A26F03"/>
    <w:rsid w:val="00AF6F4D"/>
    <w:rsid w:val="00B36278"/>
    <w:rsid w:val="00DA56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A56E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A56E1"/>
    <w:pPr>
      <w:ind w:left="720"/>
      <w:contextualSpacing/>
    </w:pPr>
  </w:style>
  <w:style w:type="paragraph" w:styleId="Tytu">
    <w:name w:val="Title"/>
    <w:basedOn w:val="Normalny"/>
    <w:next w:val="Normalny"/>
    <w:link w:val="TytuZnak"/>
    <w:uiPriority w:val="10"/>
    <w:qFormat/>
    <w:rsid w:val="00DA56E1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DA56E1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customStyle="1" w:styleId="Standard">
    <w:name w:val="Standard"/>
    <w:rsid w:val="00DA56E1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character" w:styleId="Hipercze">
    <w:name w:val="Hyperlink"/>
    <w:basedOn w:val="Domylnaczcionkaakapitu"/>
    <w:uiPriority w:val="99"/>
    <w:semiHidden/>
    <w:unhideWhenUsed/>
    <w:rsid w:val="00DA56E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o@amt24.bi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734</Words>
  <Characters>4406</Characters>
  <Application>Microsoft Office Word</Application>
  <DocSecurity>0</DocSecurity>
  <Lines>36</Lines>
  <Paragraphs>10</Paragraphs>
  <ScaleCrop>false</ScaleCrop>
  <Company/>
  <LinksUpToDate>false</LinksUpToDate>
  <CharactersWithSpaces>5130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Staniszewska</dc:creator>
  <cp:lastModifiedBy>admin</cp:lastModifiedBy>
  <cp:revision>2</cp:revision>
  <dcterms:created xsi:type="dcterms:W3CDTF">2023-02-10T08:19:00Z</dcterms:created>
  <dcterms:modified xsi:type="dcterms:W3CDTF">2023-02-10T08:19:00Z</dcterms:modified>
</cp:coreProperties>
</file>