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918" w:rsidRPr="0091759C" w:rsidRDefault="001E0918" w:rsidP="001E0918">
      <w:pPr>
        <w:pStyle w:val="Tytu"/>
        <w:rPr>
          <w:rFonts w:asciiTheme="minorHAnsi" w:hAnsiTheme="minorHAnsi" w:cstheme="minorHAnsi"/>
          <w:noProof/>
          <w:sz w:val="40"/>
          <w:shd w:val="clear" w:color="auto" w:fill="FFFFFF"/>
        </w:rPr>
      </w:pPr>
      <w:r w:rsidRPr="0091759C">
        <w:rPr>
          <w:rFonts w:asciiTheme="minorHAnsi" w:hAnsiTheme="minorHAnsi" w:cstheme="minorHAnsi"/>
          <w:noProof/>
          <w:sz w:val="40"/>
          <w:shd w:val="clear" w:color="auto" w:fill="FFFFFF"/>
        </w:rPr>
        <w:t>Informacja o przetwarzaniu danych osobowych</w:t>
      </w:r>
    </w:p>
    <w:p w:rsidR="001E0918" w:rsidRPr="0091759C" w:rsidRDefault="00CD701D" w:rsidP="001E0918">
      <w:pPr>
        <w:pStyle w:val="Standard"/>
        <w:widowControl/>
        <w:spacing w:after="283"/>
        <w:jc w:val="both"/>
        <w:rPr>
          <w:rFonts w:asciiTheme="minorHAnsi" w:hAnsiTheme="minorHAnsi" w:cstheme="minorHAnsi"/>
          <w:iCs/>
          <w:noProof/>
          <w:color w:val="222222"/>
          <w:lang w:val="pl-PL"/>
        </w:rPr>
      </w:pPr>
      <w:r w:rsidRPr="0091759C">
        <w:rPr>
          <w:rFonts w:asciiTheme="minorHAnsi" w:hAnsiTheme="minorHAnsi" w:cstheme="minorHAnsi"/>
          <w:iCs/>
          <w:noProof/>
          <w:color w:val="1F3864" w:themeColor="accent1" w:themeShade="80"/>
          <w:lang w:val="pl-PL"/>
        </w:rPr>
        <w:t xml:space="preserve">Do </w:t>
      </w:r>
      <w:r w:rsidR="00CF71CE" w:rsidRPr="0091759C">
        <w:rPr>
          <w:rFonts w:asciiTheme="minorHAnsi" w:hAnsiTheme="minorHAnsi" w:cstheme="minorHAnsi"/>
          <w:iCs/>
          <w:noProof/>
          <w:color w:val="1F3864" w:themeColor="accent1" w:themeShade="80"/>
          <w:lang w:val="pl-PL"/>
        </w:rPr>
        <w:t xml:space="preserve">wniosku o </w:t>
      </w:r>
      <w:r w:rsidR="008F5863" w:rsidRPr="0091759C">
        <w:rPr>
          <w:rFonts w:asciiTheme="minorHAnsi" w:hAnsiTheme="minorHAnsi" w:cstheme="minorHAnsi"/>
          <w:iCs/>
          <w:noProof/>
          <w:color w:val="1F3864" w:themeColor="accent1" w:themeShade="80"/>
          <w:lang w:val="pl-PL"/>
        </w:rPr>
        <w:t>dodatek</w:t>
      </w:r>
      <w:r w:rsidR="00367F5E" w:rsidRPr="0091759C">
        <w:rPr>
          <w:rFonts w:asciiTheme="minorHAnsi" w:hAnsiTheme="minorHAnsi" w:cstheme="minorHAnsi"/>
          <w:iCs/>
          <w:noProof/>
          <w:color w:val="1F3864" w:themeColor="accent1" w:themeShade="80"/>
          <w:lang w:val="pl-PL"/>
        </w:rPr>
        <w:t xml:space="preserve"> elekryczny</w:t>
      </w:r>
    </w:p>
    <w:p w:rsidR="001E0918" w:rsidRPr="0091759C" w:rsidRDefault="001E0918" w:rsidP="001E0918">
      <w:pPr>
        <w:pStyle w:val="Standard"/>
        <w:widowControl/>
        <w:spacing w:after="283"/>
        <w:jc w:val="both"/>
        <w:rPr>
          <w:rFonts w:asciiTheme="minorHAnsi" w:hAnsiTheme="minorHAnsi" w:cstheme="minorHAnsi"/>
          <w:i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i/>
          <w:noProof/>
          <w:color w:val="222222"/>
          <w:sz w:val="20"/>
          <w:szCs w:val="20"/>
          <w:lang w:val="pl-PL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91759C">
        <w:rPr>
          <w:rFonts w:asciiTheme="minorHAnsi" w:hAnsiTheme="minorHAnsi" w:cstheme="minorHAnsi"/>
          <w:i/>
          <w:noProof/>
          <w:sz w:val="20"/>
          <w:szCs w:val="20"/>
          <w:lang w:val="pl-PL"/>
        </w:rPr>
        <w:t xml:space="preserve"> (RODO), informujemy że:</w:t>
      </w:r>
    </w:p>
    <w:p w:rsidR="001E0918" w:rsidRPr="0091759C" w:rsidRDefault="001E0918" w:rsidP="00CF71CE">
      <w:pPr>
        <w:pStyle w:val="Akapitzlist"/>
        <w:numPr>
          <w:ilvl w:val="0"/>
          <w:numId w:val="1"/>
        </w:numPr>
        <w:rPr>
          <w:rFonts w:eastAsia="Andale Sans UI" w:cstheme="minorHAnsi"/>
          <w:noProof/>
          <w:kern w:val="3"/>
          <w:sz w:val="20"/>
          <w:szCs w:val="20"/>
          <w:lang w:bidi="en-US"/>
        </w:rPr>
      </w:pPr>
      <w:r w:rsidRPr="0091759C">
        <w:rPr>
          <w:rFonts w:cstheme="minorHAnsi"/>
          <w:noProof/>
          <w:sz w:val="20"/>
          <w:szCs w:val="20"/>
        </w:rPr>
        <w:t xml:space="preserve">Administratorem Pani/Pana danych osobowych jest </w:t>
      </w:r>
      <w:r w:rsidR="00CF71CE" w:rsidRPr="0091759C">
        <w:rPr>
          <w:rFonts w:eastAsia="Andale Sans UI" w:cstheme="minorHAnsi"/>
          <w:noProof/>
          <w:kern w:val="3"/>
          <w:sz w:val="20"/>
          <w:szCs w:val="20"/>
          <w:lang w:bidi="en-US"/>
        </w:rPr>
        <w:t xml:space="preserve">Gminny Ośrodek Pomocy Społecznej w </w:t>
      </w:r>
      <w:r w:rsidR="00367F5E" w:rsidRPr="0091759C">
        <w:rPr>
          <w:rFonts w:eastAsia="Andale Sans UI" w:cstheme="minorHAnsi"/>
          <w:noProof/>
          <w:kern w:val="3"/>
          <w:sz w:val="20"/>
          <w:szCs w:val="20"/>
          <w:lang w:bidi="en-US"/>
        </w:rPr>
        <w:t>Pęcławiu, Pęcław 28, 67-221 Białołęka.</w:t>
      </w:r>
    </w:p>
    <w:p w:rsidR="001E0918" w:rsidRPr="0091759C" w:rsidRDefault="001E0918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W sprawach związanych z Pani/Pana danymi osobowymi proszę kontaktować się z Inspektorem Ochrony Danych (IOD): e-mail:</w:t>
      </w:r>
      <w:r w:rsidRPr="0091759C">
        <w:rPr>
          <w:rStyle w:val="Hipercze"/>
          <w:rFonts w:asciiTheme="minorHAnsi" w:hAnsiTheme="minorHAnsi" w:cstheme="minorHAnsi"/>
          <w:noProof/>
          <w:sz w:val="20"/>
          <w:szCs w:val="20"/>
          <w:lang w:val="pl-PL"/>
        </w:rPr>
        <w:t xml:space="preserve"> </w:t>
      </w:r>
      <w:hyperlink r:id="rId6" w:history="1">
        <w:r w:rsidRPr="0091759C">
          <w:rPr>
            <w:rStyle w:val="Hipercze"/>
            <w:rFonts w:asciiTheme="minorHAnsi" w:hAnsiTheme="minorHAnsi" w:cstheme="minorHAnsi"/>
            <w:noProof/>
            <w:sz w:val="20"/>
            <w:szCs w:val="20"/>
            <w:lang w:val="pl-PL"/>
          </w:rPr>
          <w:t>iodo@amt24.biz</w:t>
        </w:r>
      </w:hyperlink>
      <w:r w:rsidR="00CD701D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.</w:t>
      </w:r>
    </w:p>
    <w:p w:rsidR="001E0918" w:rsidRPr="0091759C" w:rsidRDefault="001E0918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Pani/Pana dane osobowe przetwarzane będą </w:t>
      </w:r>
      <w:r w:rsidR="00CF71CE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w celu rozpatrzenia wniosku o przyznanie dodatku </w:t>
      </w:r>
      <w:r w:rsidR="00367F5E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elektrycznego.</w:t>
      </w:r>
    </w:p>
    <w:p w:rsidR="001E0918" w:rsidRPr="0091759C" w:rsidRDefault="001E0918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Podstawą przetwarzania danych osobowych jest:</w:t>
      </w:r>
    </w:p>
    <w:p w:rsidR="00DC4C26" w:rsidRPr="0091759C" w:rsidRDefault="0084639A" w:rsidP="00DC4C26">
      <w:pPr>
        <w:pStyle w:val="Akapitzlist"/>
        <w:numPr>
          <w:ilvl w:val="0"/>
          <w:numId w:val="8"/>
        </w:numPr>
        <w:spacing w:after="0" w:line="300" w:lineRule="auto"/>
        <w:ind w:left="709" w:hanging="284"/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</w:pPr>
      <w:r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art. 6 </w:t>
      </w:r>
      <w:r w:rsidR="00CE0FDE"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ust</w:t>
      </w:r>
      <w:r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.1 lit. </w:t>
      </w:r>
      <w:r w:rsidR="00CF71CE"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c</w:t>
      </w:r>
      <w:r w:rsidR="00CE0FDE"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)</w:t>
      </w:r>
      <w:r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 </w:t>
      </w:r>
      <w:r w:rsidR="00CE0FDE"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 </w:t>
      </w:r>
      <w:r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RODO – </w:t>
      </w:r>
      <w:r w:rsidR="00CF71CE"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przetwarzanie jest niezbędne do wypełnienia obowiązku prawnego ciążącego na administratorze</w:t>
      </w:r>
      <w:r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,</w:t>
      </w:r>
    </w:p>
    <w:p w:rsidR="00367F5E" w:rsidRPr="0091759C" w:rsidRDefault="008D25CB" w:rsidP="00367F5E">
      <w:pPr>
        <w:pStyle w:val="Akapitzlist"/>
        <w:numPr>
          <w:ilvl w:val="0"/>
          <w:numId w:val="8"/>
        </w:numPr>
        <w:spacing w:after="0" w:line="300" w:lineRule="auto"/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</w:pPr>
      <w:r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U</w:t>
      </w:r>
      <w:r w:rsidR="00367F5E"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stawa z dnia 7 października 2022 r. o szczególnych rozwiązaniach służących ochronie</w:t>
      </w:r>
    </w:p>
    <w:p w:rsidR="00CF71CE" w:rsidRPr="0091759C" w:rsidRDefault="00367F5E" w:rsidP="00367F5E">
      <w:pPr>
        <w:pStyle w:val="Akapitzlist"/>
        <w:spacing w:after="0" w:line="300" w:lineRule="auto"/>
        <w:ind w:left="1080"/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</w:pPr>
      <w:r w:rsidRPr="0091759C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odbiorców energii elektrycznej w 2023 roku w związku z sytuacją na rynku energii elektrycznej</w:t>
      </w:r>
    </w:p>
    <w:p w:rsidR="002F145D" w:rsidRPr="0091759C" w:rsidRDefault="001E0918" w:rsidP="002F145D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Odbiorca lub kategorie odbiorców: </w:t>
      </w:r>
      <w:r w:rsidR="00CF71CE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podmioty</w:t>
      </w: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 upoważnione</w:t>
      </w:r>
      <w:r w:rsidR="002F145D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 </w:t>
      </w: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na podstawie zawartych umów powierzenia oraz uprawnione na mocy obowiązujących przepisów prawa</w:t>
      </w:r>
      <w:r w:rsidR="00CD701D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.</w:t>
      </w:r>
    </w:p>
    <w:p w:rsidR="00CF71CE" w:rsidRPr="0091759C" w:rsidRDefault="00CF71CE" w:rsidP="002F145D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iCs/>
          <w:sz w:val="20"/>
          <w:szCs w:val="20"/>
          <w:lang w:val="pl-PL"/>
        </w:rPr>
        <w:t>Pani/Pana dane osobowe będą przechowywane przez okres niezbędny do realizacji celu dla jakiego zostały zebrane. W szczególności dane mogą być również przetwarzane przez wynikający z przepisów prawa okres związany z dochodzeniem i przedawnieniem roszczeń.</w:t>
      </w:r>
    </w:p>
    <w:p w:rsidR="00DC4C26" w:rsidRPr="0091759C" w:rsidRDefault="001E0918" w:rsidP="002F145D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Pani/Pana dane osobowe nie będą poddawane zautomatyzowanemu podejmowaniu decyzji, w tym również profilowaniu.</w:t>
      </w:r>
    </w:p>
    <w:p w:rsidR="00B63612" w:rsidRPr="0091759C" w:rsidRDefault="00B63612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iCs/>
          <w:sz w:val="20"/>
          <w:szCs w:val="20"/>
          <w:lang w:val="pl-PL"/>
        </w:rPr>
        <w:t>Posiada Pani/Pan prawo do edycji, wglądu, informacji o źródle pozyskania, sprzeciwu na dalsze przetwarzanie, a także prawo do bycia zapomnianym, chyba że w przepisach prawa wyraźnie wskazano inaczej lub żądanie stoi w sprzeczności z prawnie uzasadnionym interesem Administratora</w:t>
      </w:r>
      <w:r w:rsidR="008D2382" w:rsidRPr="0091759C">
        <w:rPr>
          <w:rFonts w:asciiTheme="minorHAnsi" w:hAnsiTheme="minorHAnsi" w:cstheme="minorHAnsi"/>
          <w:iCs/>
          <w:sz w:val="20"/>
          <w:szCs w:val="20"/>
          <w:lang w:val="pl-PL"/>
        </w:rPr>
        <w:t>.</w:t>
      </w:r>
    </w:p>
    <w:p w:rsidR="008F5863" w:rsidRPr="0091759C" w:rsidRDefault="008F5863" w:rsidP="008F5863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iCs/>
          <w:sz w:val="20"/>
          <w:szCs w:val="20"/>
          <w:lang w:val="pl-PL"/>
        </w:rPr>
        <w:t>Ma Pani/Pan prawo do wniesienia skargi do organu nadzorczego tj. Prezesa Urzędu Ochrony Danych Osobowych ul. Stawki 2, 00-913 Warszawa.</w:t>
      </w:r>
    </w:p>
    <w:p w:rsidR="001E0918" w:rsidRPr="0091759C" w:rsidRDefault="001E0918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noProof/>
          <w:color w:val="000000"/>
          <w:sz w:val="20"/>
          <w:szCs w:val="20"/>
          <w:lang w:val="pl-PL"/>
        </w:rPr>
        <w:t>Pani/Pana dane osobowe nie będą przekazywane do państw trzecich</w:t>
      </w:r>
      <w:r w:rsidR="00CF71CE" w:rsidRPr="0091759C">
        <w:rPr>
          <w:rFonts w:asciiTheme="minorHAnsi" w:hAnsiTheme="minorHAnsi" w:cstheme="minorHAnsi"/>
          <w:noProof/>
          <w:color w:val="000000"/>
          <w:sz w:val="20"/>
          <w:szCs w:val="20"/>
          <w:lang w:val="pl-PL"/>
        </w:rPr>
        <w:t xml:space="preserve"> oraz organizacji międzynarodowych.</w:t>
      </w:r>
    </w:p>
    <w:p w:rsidR="00536C3F" w:rsidRPr="0091759C" w:rsidRDefault="001E0918" w:rsidP="00DC4C2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Podanie danych osobowych jest </w:t>
      </w:r>
      <w:r w:rsidR="00CF71CE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wymogiem ustawowym.</w:t>
      </w:r>
    </w:p>
    <w:p w:rsidR="00E325E8" w:rsidRPr="0091759C" w:rsidRDefault="00E325E8" w:rsidP="00DC4C26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Konsekwencją niepodania danych </w:t>
      </w:r>
      <w:r w:rsidR="00CF71CE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>będzie brak możliwości realizacji wniosku.</w:t>
      </w:r>
      <w:r w:rsidR="00B77857" w:rsidRPr="0091759C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 </w:t>
      </w:r>
    </w:p>
    <w:sectPr w:rsidR="00E325E8" w:rsidRPr="0091759C" w:rsidSect="00164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56670"/>
    <w:multiLevelType w:val="multilevel"/>
    <w:tmpl w:val="3B78D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1BAD7296"/>
    <w:multiLevelType w:val="hybridMultilevel"/>
    <w:tmpl w:val="59CA2D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546421"/>
    <w:multiLevelType w:val="hybridMultilevel"/>
    <w:tmpl w:val="3DCC4A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31F94"/>
    <w:multiLevelType w:val="hybridMultilevel"/>
    <w:tmpl w:val="3DCC4A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E32E2F"/>
    <w:multiLevelType w:val="multilevel"/>
    <w:tmpl w:val="026C427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>
    <w:nsid w:val="5FAF14E1"/>
    <w:multiLevelType w:val="hybridMultilevel"/>
    <w:tmpl w:val="3DCC4A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277946"/>
    <w:multiLevelType w:val="multilevel"/>
    <w:tmpl w:val="0A14F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6C374F23"/>
    <w:multiLevelType w:val="multilevel"/>
    <w:tmpl w:val="3B78D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7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E0918"/>
    <w:rsid w:val="00164705"/>
    <w:rsid w:val="001E0918"/>
    <w:rsid w:val="00262FD7"/>
    <w:rsid w:val="002F145D"/>
    <w:rsid w:val="00367F5E"/>
    <w:rsid w:val="003C46CF"/>
    <w:rsid w:val="004E1E58"/>
    <w:rsid w:val="00536C3F"/>
    <w:rsid w:val="0084639A"/>
    <w:rsid w:val="00870F0F"/>
    <w:rsid w:val="00885ADC"/>
    <w:rsid w:val="008D2382"/>
    <w:rsid w:val="008D25CB"/>
    <w:rsid w:val="008F5863"/>
    <w:rsid w:val="0091759C"/>
    <w:rsid w:val="00B63612"/>
    <w:rsid w:val="00B77857"/>
    <w:rsid w:val="00CD701D"/>
    <w:rsid w:val="00CE0FDE"/>
    <w:rsid w:val="00CF71CE"/>
    <w:rsid w:val="00DC4C26"/>
    <w:rsid w:val="00DD10B0"/>
    <w:rsid w:val="00E325E8"/>
    <w:rsid w:val="00FD5B1D"/>
    <w:rsid w:val="00FE4E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47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E0918"/>
    <w:rPr>
      <w:color w:val="0563C1" w:themeColor="hyperlink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1E0918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E0918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Standard">
    <w:name w:val="Standard"/>
    <w:rsid w:val="001E0918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styleId="Akapitzlist">
    <w:name w:val="List Paragraph"/>
    <w:basedOn w:val="Normalny"/>
    <w:uiPriority w:val="34"/>
    <w:qFormat/>
    <w:rsid w:val="001E09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88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o@amt24.bi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1141F7-81FD-4B7C-B9D2-FEECA651E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</dc:creator>
  <cp:lastModifiedBy>admin</cp:lastModifiedBy>
  <cp:revision>2</cp:revision>
  <cp:lastPrinted>2022-12-01T08:48:00Z</cp:lastPrinted>
  <dcterms:created xsi:type="dcterms:W3CDTF">2022-12-01T11:11:00Z</dcterms:created>
  <dcterms:modified xsi:type="dcterms:W3CDTF">2022-12-01T11:11:00Z</dcterms:modified>
</cp:coreProperties>
</file>